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9F" w:rsidRDefault="00A3349F" w:rsidP="00A3349F">
      <w:pPr>
        <w:pBdr>
          <w:bottom w:val="single" w:sz="4" w:space="1" w:color="0070C0"/>
        </w:pBdr>
        <w:jc w:val="center"/>
        <w:rPr>
          <w:rFonts w:ascii="Segoe UI Light" w:hAnsi="Segoe UI Light" w:cs="Segoe UI Light"/>
          <w:b/>
          <w:color w:val="0070C0"/>
          <w:sz w:val="28"/>
          <w:szCs w:val="28"/>
        </w:rPr>
      </w:pPr>
      <w:r>
        <w:rPr>
          <w:rFonts w:ascii="Segoe UI Light" w:hAnsi="Segoe UI Light" w:cs="Segoe UI Light"/>
          <w:b/>
          <w:color w:val="0070C0"/>
          <w:sz w:val="28"/>
          <w:szCs w:val="28"/>
        </w:rPr>
        <w:t>BEDFORDCOUNTY PUBLIC SCHOOLS</w:t>
      </w:r>
    </w:p>
    <w:p w:rsidR="00A3349F" w:rsidRDefault="00A3349F" w:rsidP="000423CD">
      <w:pPr>
        <w:pBdr>
          <w:bottom w:val="single" w:sz="4" w:space="1" w:color="0070C0"/>
        </w:pBdr>
        <w:rPr>
          <w:rFonts w:ascii="Segoe UI Light" w:hAnsi="Segoe UI Light" w:cs="Segoe UI Light"/>
          <w:b/>
          <w:color w:val="0070C0"/>
          <w:sz w:val="28"/>
          <w:szCs w:val="28"/>
        </w:rPr>
      </w:pPr>
    </w:p>
    <w:p w:rsidR="006117C2" w:rsidRPr="001747DE" w:rsidRDefault="001747DE" w:rsidP="000423CD">
      <w:pPr>
        <w:pBdr>
          <w:bottom w:val="single" w:sz="4" w:space="1" w:color="0070C0"/>
        </w:pBdr>
        <w:rPr>
          <w:rFonts w:ascii="Segoe UI Light" w:hAnsi="Segoe UI Light" w:cs="Segoe UI Light"/>
          <w:b/>
          <w:color w:val="0070C0"/>
          <w:sz w:val="28"/>
          <w:szCs w:val="28"/>
        </w:rPr>
      </w:pPr>
      <w:r>
        <w:rPr>
          <w:rFonts w:ascii="Segoe UI Light" w:hAnsi="Segoe UI Light" w:cs="Segoe UI Light"/>
          <w:b/>
          <w:noProof/>
          <w:color w:val="0070C0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-217532</wp:posOffset>
            </wp:positionV>
            <wp:extent cx="1848278" cy="4594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v Group School Cash Simplifie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278" cy="459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244" w:rsidRPr="001747DE">
        <w:rPr>
          <w:rFonts w:ascii="Segoe UI Light" w:hAnsi="Segoe UI Light" w:cs="Segoe UI Light"/>
          <w:b/>
          <w:color w:val="0070C0"/>
          <w:sz w:val="28"/>
          <w:szCs w:val="28"/>
        </w:rPr>
        <w:t xml:space="preserve">Subject:  </w:t>
      </w:r>
      <w:r w:rsidR="00856626" w:rsidRPr="001747DE">
        <w:rPr>
          <w:rFonts w:ascii="Segoe UI Light" w:hAnsi="Segoe UI Light" w:cs="Segoe UI Light"/>
          <w:b/>
          <w:color w:val="0070C0"/>
          <w:sz w:val="28"/>
          <w:szCs w:val="28"/>
        </w:rPr>
        <w:tab/>
      </w:r>
      <w:r w:rsidR="000F1B4D" w:rsidRPr="001747DE">
        <w:rPr>
          <w:rFonts w:ascii="Segoe UI Light" w:hAnsi="Segoe UI Light" w:cs="Segoe UI Light"/>
          <w:b/>
          <w:color w:val="0070C0"/>
          <w:sz w:val="28"/>
          <w:szCs w:val="28"/>
        </w:rPr>
        <w:t>Event Template for Teachers</w:t>
      </w:r>
    </w:p>
    <w:p w:rsidR="006117C2" w:rsidRPr="001747DE" w:rsidRDefault="006117C2" w:rsidP="006117C2">
      <w:pPr>
        <w:rPr>
          <w:rFonts w:ascii="Segoe UI Semilight" w:hAnsi="Segoe UI Semilight" w:cs="Segoe UI Semilight"/>
        </w:rPr>
      </w:pPr>
    </w:p>
    <w:p w:rsidR="0029332C" w:rsidRPr="001747DE" w:rsidRDefault="000F1B4D" w:rsidP="006117C2">
      <w:pPr>
        <w:pStyle w:val="NoSpacing"/>
        <w:rPr>
          <w:rFonts w:ascii="Segoe UI Semilight" w:hAnsi="Segoe UI Semilight" w:cs="Segoe UI Semilight"/>
          <w:noProof/>
          <w:color w:val="0070C0"/>
          <w:sz w:val="24"/>
          <w:szCs w:val="24"/>
          <w:lang w:val="en-US"/>
        </w:rPr>
      </w:pPr>
      <w:r w:rsidRPr="001747DE">
        <w:rPr>
          <w:rFonts w:ascii="Segoe UI Semilight" w:hAnsi="Segoe UI Semilight" w:cs="Segoe UI Semilight"/>
          <w:noProof/>
          <w:color w:val="0070C0"/>
          <w:sz w:val="24"/>
          <w:szCs w:val="24"/>
          <w:lang w:val="en-US"/>
        </w:rPr>
        <w:t xml:space="preserve">Provide the following template for teachers to enter their event or item that they would like to advertise on </w:t>
      </w:r>
      <w:r w:rsidRPr="001747DE">
        <w:rPr>
          <w:rFonts w:ascii="Segoe UI Semilight" w:hAnsi="Segoe UI Semilight" w:cs="Segoe UI Semilight"/>
          <w:i/>
          <w:noProof/>
          <w:color w:val="0070C0"/>
          <w:sz w:val="24"/>
          <w:szCs w:val="24"/>
          <w:lang w:val="en-US"/>
        </w:rPr>
        <w:t>School Cash Online</w:t>
      </w:r>
      <w:r w:rsidRPr="001747DE">
        <w:rPr>
          <w:rFonts w:ascii="Segoe UI Semilight" w:hAnsi="Segoe UI Semilight" w:cs="Segoe UI Semilight"/>
          <w:noProof/>
          <w:color w:val="0070C0"/>
          <w:sz w:val="24"/>
          <w:szCs w:val="24"/>
          <w:lang w:val="en-US"/>
        </w:rPr>
        <w:t>.</w:t>
      </w:r>
    </w:p>
    <w:p w:rsidR="000F1B4D" w:rsidRPr="001747DE" w:rsidRDefault="000F1B4D" w:rsidP="006117C2">
      <w:pPr>
        <w:pStyle w:val="NoSpacing"/>
        <w:rPr>
          <w:rFonts w:ascii="Segoe UI Semilight" w:hAnsi="Segoe UI Semilight" w:cs="Segoe UI Semilight"/>
          <w:noProof/>
          <w:color w:val="0070C0"/>
          <w:sz w:val="24"/>
          <w:szCs w:val="24"/>
          <w:lang w:val="en-US"/>
        </w:rPr>
      </w:pPr>
      <w:bookmarkStart w:id="0" w:name="_GoBack"/>
      <w:bookmarkEnd w:id="0"/>
    </w:p>
    <w:p w:rsidR="000F1B4D" w:rsidRPr="000F1B4D" w:rsidRDefault="000F1B4D" w:rsidP="006117C2">
      <w:pPr>
        <w:pStyle w:val="NoSpacing"/>
        <w:rPr>
          <w:rFonts w:cstheme="minorHAnsi"/>
          <w:noProof/>
          <w:color w:val="0070C0"/>
          <w:sz w:val="24"/>
          <w:szCs w:val="24"/>
          <w:lang w:val="en-US"/>
        </w:rPr>
      </w:pPr>
      <w:r w:rsidRPr="001747DE">
        <w:rPr>
          <w:rFonts w:ascii="Segoe UI Semilight" w:hAnsi="Segoe UI Semilight" w:cs="Segoe UI Semilight"/>
          <w:noProof/>
          <w:color w:val="0070C0"/>
          <w:sz w:val="24"/>
          <w:szCs w:val="24"/>
          <w:lang w:val="en-US"/>
        </w:rPr>
        <w:t xml:space="preserve">Send it as an attachment in an email for them to complete and email back to you.  Simply cut &amp; paste the details when creating the item in </w:t>
      </w:r>
      <w:r w:rsidRPr="001747DE">
        <w:rPr>
          <w:rFonts w:ascii="Segoe UI Semilight" w:hAnsi="Segoe UI Semilight" w:cs="Segoe UI Semilight"/>
          <w:i/>
          <w:noProof/>
          <w:color w:val="0070C0"/>
          <w:sz w:val="24"/>
          <w:szCs w:val="24"/>
          <w:lang w:val="en-US"/>
        </w:rPr>
        <w:t>School Cash Catolog</w:t>
      </w:r>
      <w:r w:rsidRPr="000F1B4D">
        <w:rPr>
          <w:rFonts w:cstheme="minorHAnsi"/>
          <w:noProof/>
          <w:color w:val="0070C0"/>
          <w:sz w:val="24"/>
          <w:szCs w:val="24"/>
          <w:lang w:val="en-US"/>
        </w:rPr>
        <w:t>.</w:t>
      </w:r>
    </w:p>
    <w:p w:rsidR="000F1B4D" w:rsidRPr="000F1B4D" w:rsidRDefault="000F1B4D" w:rsidP="006117C2">
      <w:pPr>
        <w:pStyle w:val="NoSpacing"/>
        <w:rPr>
          <w:rFonts w:cstheme="minorHAnsi"/>
          <w:noProof/>
          <w:color w:val="0070C0"/>
          <w:sz w:val="24"/>
          <w:szCs w:val="24"/>
          <w:lang w:val="en-US"/>
        </w:rPr>
      </w:pPr>
    </w:p>
    <w:p w:rsidR="006117C2" w:rsidRPr="001747DE" w:rsidRDefault="006117C2">
      <w:pPr>
        <w:rPr>
          <w:rFonts w:ascii="Segoe UI Semilight" w:eastAsia="Times New Roman" w:hAnsi="Segoe UI Semilight" w:cs="Segoe UI Semilight"/>
          <w:b/>
          <w:color w:val="000000"/>
          <w:sz w:val="32"/>
          <w:szCs w:val="32"/>
        </w:rPr>
      </w:pPr>
      <w:r w:rsidRPr="001747DE">
        <w:rPr>
          <w:rFonts w:ascii="Segoe UI Semilight" w:hAnsi="Segoe UI Semilight" w:cs="Segoe UI Semilight"/>
          <w:b/>
          <w:color w:val="000000"/>
          <w:sz w:val="32"/>
          <w:szCs w:val="32"/>
        </w:rPr>
        <w:br w:type="page"/>
      </w:r>
    </w:p>
    <w:p w:rsidR="00A3349F" w:rsidRDefault="00A3349F" w:rsidP="00A3349F">
      <w:pPr>
        <w:pStyle w:val="ecxmsonormal"/>
        <w:spacing w:before="0" w:beforeAutospacing="0" w:after="0" w:afterAutospacing="0"/>
        <w:jc w:val="center"/>
        <w:rPr>
          <w:rFonts w:ascii="Segoe UI Light" w:hAnsi="Segoe UI Light" w:cs="Segoe UI Light"/>
          <w:b/>
          <w:color w:val="000000"/>
          <w:sz w:val="32"/>
          <w:szCs w:val="32"/>
        </w:rPr>
      </w:pPr>
      <w:r>
        <w:rPr>
          <w:rFonts w:ascii="Segoe UI Light" w:hAnsi="Segoe UI Light" w:cs="Segoe UI Light"/>
          <w:b/>
          <w:color w:val="000000"/>
          <w:sz w:val="32"/>
          <w:szCs w:val="32"/>
        </w:rPr>
        <w:lastRenderedPageBreak/>
        <w:t>BEDFORD COUNTY PUBLIC SCHOOLS</w:t>
      </w:r>
    </w:p>
    <w:p w:rsidR="00A3349F" w:rsidRDefault="00A3349F" w:rsidP="00495146">
      <w:pPr>
        <w:pStyle w:val="ecxmsonormal"/>
        <w:spacing w:before="0" w:beforeAutospacing="0" w:after="0" w:afterAutospacing="0"/>
        <w:rPr>
          <w:rFonts w:ascii="Segoe UI Light" w:hAnsi="Segoe UI Light" w:cs="Segoe UI Light"/>
          <w:b/>
          <w:color w:val="000000"/>
          <w:sz w:val="32"/>
          <w:szCs w:val="32"/>
        </w:rPr>
      </w:pPr>
    </w:p>
    <w:p w:rsidR="002C5AF8" w:rsidRPr="001747DE" w:rsidRDefault="000F1B4D" w:rsidP="00495146">
      <w:pPr>
        <w:pStyle w:val="ecxmsonormal"/>
        <w:spacing w:before="0" w:beforeAutospacing="0" w:after="0" w:afterAutospacing="0"/>
        <w:rPr>
          <w:rFonts w:ascii="Segoe UI Light" w:hAnsi="Segoe UI Light" w:cs="Segoe UI Light"/>
          <w:b/>
          <w:iCs/>
          <w:color w:val="000000"/>
          <w:sz w:val="32"/>
          <w:szCs w:val="32"/>
        </w:rPr>
      </w:pPr>
      <w:r w:rsidRPr="001747DE">
        <w:rPr>
          <w:rFonts w:ascii="Segoe UI Light" w:hAnsi="Segoe UI Light" w:cs="Segoe UI Light"/>
          <w:b/>
          <w:color w:val="000000"/>
          <w:sz w:val="32"/>
          <w:szCs w:val="32"/>
        </w:rPr>
        <w:t>T</w:t>
      </w:r>
      <w:r w:rsidR="002C5AF8" w:rsidRPr="001747DE">
        <w:rPr>
          <w:rFonts w:ascii="Segoe UI Light" w:hAnsi="Segoe UI Light" w:cs="Segoe UI Light"/>
          <w:b/>
          <w:color w:val="000000"/>
          <w:sz w:val="32"/>
          <w:szCs w:val="32"/>
        </w:rPr>
        <w:t xml:space="preserve">emplate for </w:t>
      </w:r>
      <w:r w:rsidR="008C532A" w:rsidRPr="001747DE">
        <w:rPr>
          <w:rFonts w:ascii="Segoe UI Light" w:hAnsi="Segoe UI Light" w:cs="Segoe UI Light"/>
          <w:b/>
          <w:color w:val="000000"/>
          <w:sz w:val="32"/>
          <w:szCs w:val="32"/>
        </w:rPr>
        <w:t xml:space="preserve">an </w:t>
      </w:r>
      <w:r w:rsidR="00495146" w:rsidRPr="001747DE">
        <w:rPr>
          <w:rFonts w:ascii="Segoe UI Light" w:hAnsi="Segoe UI Light" w:cs="Segoe UI Light"/>
          <w:b/>
          <w:iCs/>
          <w:color w:val="000000"/>
          <w:sz w:val="32"/>
          <w:szCs w:val="32"/>
        </w:rPr>
        <w:t>Event/Activity</w:t>
      </w:r>
    </w:p>
    <w:p w:rsidR="00495146" w:rsidRPr="001747DE" w:rsidRDefault="00495146" w:rsidP="00495146">
      <w:pPr>
        <w:pStyle w:val="NoSpacing"/>
        <w:rPr>
          <w:rFonts w:ascii="Segoe UI Semilight" w:hAnsi="Segoe UI Semilight" w:cs="Segoe UI Semilight"/>
          <w:szCs w:val="20"/>
        </w:rPr>
      </w:pPr>
      <w:r w:rsidRPr="001747DE">
        <w:rPr>
          <w:rFonts w:ascii="Segoe UI Semilight" w:hAnsi="Segoe UI Semilight" w:cs="Segoe UI Semilight"/>
          <w:szCs w:val="20"/>
        </w:rPr>
        <w:t xml:space="preserve">Teachers:  Whenever you have an upcoming event, trip or activity, please answer the 10 questions below and include </w:t>
      </w:r>
      <w:r w:rsidR="00312457" w:rsidRPr="001747DE">
        <w:rPr>
          <w:rFonts w:ascii="Segoe UI Semilight" w:hAnsi="Segoe UI Semilight" w:cs="Segoe UI Semilight"/>
          <w:szCs w:val="20"/>
        </w:rPr>
        <w:t>it with your t</w:t>
      </w:r>
      <w:r w:rsidRPr="001747DE">
        <w:rPr>
          <w:rFonts w:ascii="Segoe UI Semilight" w:hAnsi="Segoe UI Semilight" w:cs="Segoe UI Semilight"/>
          <w:szCs w:val="20"/>
        </w:rPr>
        <w:t xml:space="preserve">rip package submission to the Office. We will confirm and provide feedback </w:t>
      </w:r>
      <w:r w:rsidR="00312457" w:rsidRPr="001747DE">
        <w:rPr>
          <w:rFonts w:ascii="Segoe UI Semilight" w:hAnsi="Segoe UI Semilight" w:cs="Segoe UI Semilight"/>
          <w:szCs w:val="20"/>
        </w:rPr>
        <w:t>on the amount so we can</w:t>
      </w:r>
      <w:r w:rsidRPr="001747DE">
        <w:rPr>
          <w:rFonts w:ascii="Segoe UI Semilight" w:hAnsi="Segoe UI Semilight" w:cs="Segoe UI Semilight"/>
          <w:szCs w:val="20"/>
        </w:rPr>
        <w:t xml:space="preserve"> notify </w:t>
      </w:r>
      <w:r w:rsidR="00312457" w:rsidRPr="001747DE">
        <w:rPr>
          <w:rFonts w:ascii="Segoe UI Semilight" w:hAnsi="Segoe UI Semilight" w:cs="Segoe UI Semilight"/>
          <w:szCs w:val="20"/>
        </w:rPr>
        <w:t xml:space="preserve">the </w:t>
      </w:r>
      <w:r w:rsidRPr="001747DE">
        <w:rPr>
          <w:rFonts w:ascii="Segoe UI Semilight" w:hAnsi="Segoe UI Semilight" w:cs="Segoe UI Semilight"/>
          <w:szCs w:val="20"/>
        </w:rPr>
        <w:t>parents</w:t>
      </w:r>
      <w:r w:rsidR="00312457" w:rsidRPr="001747DE">
        <w:rPr>
          <w:rFonts w:ascii="Segoe UI Semilight" w:hAnsi="Segoe UI Semilight" w:cs="Segoe UI Semilight"/>
          <w:szCs w:val="20"/>
        </w:rPr>
        <w:t xml:space="preserve"> and/or guardians</w:t>
      </w:r>
      <w:r w:rsidRPr="001747DE">
        <w:rPr>
          <w:rFonts w:ascii="Segoe UI Semilight" w:hAnsi="Segoe UI Semilight" w:cs="Segoe UI Semilight"/>
          <w:i/>
          <w:szCs w:val="20"/>
        </w:rPr>
        <w:t>.</w:t>
      </w:r>
      <w:r w:rsidRPr="001747DE">
        <w:rPr>
          <w:rFonts w:ascii="Segoe UI Semilight" w:hAnsi="Segoe UI Semilight" w:cs="Segoe UI Semilight"/>
          <w:szCs w:val="20"/>
        </w:rPr>
        <w:t xml:space="preserve"> </w:t>
      </w:r>
    </w:p>
    <w:p w:rsidR="00B707C0" w:rsidRPr="001747DE" w:rsidRDefault="00B707C0" w:rsidP="00495146">
      <w:pPr>
        <w:pStyle w:val="ecxmsonormal"/>
        <w:spacing w:before="0" w:beforeAutospacing="0" w:after="0" w:afterAutospacing="0"/>
        <w:jc w:val="right"/>
        <w:rPr>
          <w:rFonts w:ascii="Segoe UI Semilight" w:hAnsi="Segoe UI Semilight" w:cs="Segoe UI Semilight"/>
          <w:iCs/>
          <w:color w:val="000000"/>
        </w:rPr>
      </w:pPr>
      <w:r w:rsidRPr="001747DE">
        <w:rPr>
          <w:rFonts w:ascii="Segoe UI Semilight" w:hAnsi="Segoe UI Semilight" w:cs="Segoe UI Semilight"/>
          <w:iCs/>
          <w:color w:val="000000"/>
        </w:rPr>
        <w:t>Today’s Date:  _________</w:t>
      </w:r>
    </w:p>
    <w:p w:rsidR="00A0424B" w:rsidRPr="00B707C0" w:rsidRDefault="00A0424B" w:rsidP="00495146">
      <w:pPr>
        <w:pStyle w:val="ecxmsonormal"/>
        <w:spacing w:before="0" w:beforeAutospacing="0" w:after="0" w:afterAutospacing="0"/>
        <w:jc w:val="right"/>
      </w:pPr>
    </w:p>
    <w:tbl>
      <w:tblPr>
        <w:tblStyle w:val="TableGridLight"/>
        <w:tblW w:w="9717" w:type="dxa"/>
        <w:tblLook w:val="04A0" w:firstRow="1" w:lastRow="0" w:firstColumn="1" w:lastColumn="0" w:noHBand="0" w:noVBand="1"/>
      </w:tblPr>
      <w:tblGrid>
        <w:gridCol w:w="440"/>
        <w:gridCol w:w="2503"/>
        <w:gridCol w:w="1560"/>
        <w:gridCol w:w="5214"/>
      </w:tblGrid>
      <w:tr w:rsidR="00A0424B" w:rsidRPr="00FC4867" w:rsidTr="008642EA">
        <w:tc>
          <w:tcPr>
            <w:tcW w:w="440" w:type="dxa"/>
          </w:tcPr>
          <w:p w:rsidR="00A0424B" w:rsidRPr="00FC4867" w:rsidRDefault="00A0424B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</w:tcPr>
          <w:p w:rsidR="00A0424B" w:rsidRPr="00FC4867" w:rsidRDefault="00A0424B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0424B" w:rsidRPr="004D7D19" w:rsidRDefault="00A0424B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</w:pPr>
            <w:r w:rsidRPr="004D7D19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Example</w:t>
            </w:r>
          </w:p>
        </w:tc>
        <w:tc>
          <w:tcPr>
            <w:tcW w:w="5214" w:type="dxa"/>
          </w:tcPr>
          <w:p w:rsidR="00A0424B" w:rsidRPr="00FC4867" w:rsidRDefault="00A0424B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FC4867" w:rsidRPr="00FC4867" w:rsidTr="008642EA">
        <w:trPr>
          <w:trHeight w:val="851"/>
        </w:trPr>
        <w:tc>
          <w:tcPr>
            <w:tcW w:w="440" w:type="dxa"/>
          </w:tcPr>
          <w:p w:rsidR="00FC4867" w:rsidRPr="00FC4867" w:rsidRDefault="00FC4867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48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3" w:type="dxa"/>
          </w:tcPr>
          <w:p w:rsidR="00FC4867" w:rsidRPr="00FC4867" w:rsidRDefault="00FC4867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48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Name of Event</w:t>
            </w:r>
          </w:p>
        </w:tc>
        <w:tc>
          <w:tcPr>
            <w:tcW w:w="1560" w:type="dxa"/>
          </w:tcPr>
          <w:p w:rsidR="00FC4867" w:rsidRPr="004D7D19" w:rsidRDefault="00A0424B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</w:pPr>
            <w:r w:rsidRPr="004D7D19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Apple Orchard Trip</w:t>
            </w:r>
          </w:p>
        </w:tc>
        <w:tc>
          <w:tcPr>
            <w:tcW w:w="5214" w:type="dxa"/>
          </w:tcPr>
          <w:p w:rsidR="00495146" w:rsidRPr="00FC4867" w:rsidRDefault="00495146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FC4867" w:rsidRPr="00FC4867" w:rsidTr="008642EA">
        <w:trPr>
          <w:trHeight w:val="344"/>
        </w:trPr>
        <w:tc>
          <w:tcPr>
            <w:tcW w:w="440" w:type="dxa"/>
          </w:tcPr>
          <w:p w:rsidR="00FC4867" w:rsidRPr="00FC4867" w:rsidRDefault="00FC4867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48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3" w:type="dxa"/>
          </w:tcPr>
          <w:p w:rsidR="00FC4867" w:rsidRPr="00FC4867" w:rsidRDefault="00FC4867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48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Date of Event</w:t>
            </w:r>
          </w:p>
        </w:tc>
        <w:tc>
          <w:tcPr>
            <w:tcW w:w="1560" w:type="dxa"/>
          </w:tcPr>
          <w:p w:rsidR="00FC4867" w:rsidRPr="004D7D19" w:rsidRDefault="00495146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Tues</w:t>
            </w:r>
            <w:r w:rsidR="00261240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, Oct 2/17</w:t>
            </w:r>
          </w:p>
        </w:tc>
        <w:tc>
          <w:tcPr>
            <w:tcW w:w="5214" w:type="dxa"/>
          </w:tcPr>
          <w:p w:rsidR="00FC4867" w:rsidRPr="00FC4867" w:rsidRDefault="00FC4867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FC4867" w:rsidRPr="00FC4867" w:rsidTr="008642EA">
        <w:tc>
          <w:tcPr>
            <w:tcW w:w="440" w:type="dxa"/>
          </w:tcPr>
          <w:p w:rsidR="00FC4867" w:rsidRPr="00FC4867" w:rsidRDefault="00FC4867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48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3" w:type="dxa"/>
          </w:tcPr>
          <w:p w:rsidR="00FC4867" w:rsidRPr="00FC4867" w:rsidRDefault="00FC4867" w:rsidP="00A0424B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48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560" w:type="dxa"/>
          </w:tcPr>
          <w:p w:rsidR="00A0424B" w:rsidRPr="004D7D19" w:rsidRDefault="00A0424B" w:rsidP="00A0424B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4D7D19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 xml:space="preserve">Date, Time, </w:t>
            </w:r>
            <w:r w:rsidR="004D7D19" w:rsidRPr="004D7D19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br/>
            </w:r>
            <w:r w:rsidRPr="004D7D19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 xml:space="preserve">Bus Departs, </w:t>
            </w:r>
            <w:r w:rsidR="004D7D19" w:rsidRPr="004D7D19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br/>
            </w:r>
            <w:r w:rsidRPr="004D7D19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 xml:space="preserve">Bus Returns, </w:t>
            </w:r>
            <w:r w:rsidR="004D7D19" w:rsidRPr="004D7D19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br/>
            </w:r>
            <w:r w:rsidRPr="004D7D19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Pack a Lunch, Rain or Shine</w:t>
            </w:r>
            <w:r w:rsidRPr="004D7D19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 </w:t>
            </w:r>
          </w:p>
          <w:p w:rsidR="00FC4867" w:rsidRPr="004D7D19" w:rsidRDefault="00A0424B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</w:pPr>
            <w:r w:rsidRPr="004D7D19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 xml:space="preserve"> (4000 characters)</w:t>
            </w:r>
          </w:p>
        </w:tc>
        <w:tc>
          <w:tcPr>
            <w:tcW w:w="5214" w:type="dxa"/>
          </w:tcPr>
          <w:p w:rsidR="00FC4867" w:rsidRPr="00FC4867" w:rsidRDefault="00FC4867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FC4867" w:rsidRPr="00FC4867" w:rsidTr="008642EA">
        <w:tc>
          <w:tcPr>
            <w:tcW w:w="440" w:type="dxa"/>
          </w:tcPr>
          <w:p w:rsidR="00FC4867" w:rsidRPr="00FC4867" w:rsidRDefault="00A0424B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3" w:type="dxa"/>
          </w:tcPr>
          <w:p w:rsidR="00495146" w:rsidRDefault="00A0424B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Date to Display Event </w:t>
            </w:r>
          </w:p>
          <w:p w:rsidR="00FC4867" w:rsidRPr="00FC4867" w:rsidRDefault="00A0424B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on Parent Site </w:t>
            </w:r>
          </w:p>
        </w:tc>
        <w:tc>
          <w:tcPr>
            <w:tcW w:w="1560" w:type="dxa"/>
          </w:tcPr>
          <w:p w:rsidR="00FC4867" w:rsidRPr="004D7D19" w:rsidRDefault="00261240" w:rsidP="00A0424B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ASP or Monday, Sept 17/17</w:t>
            </w:r>
          </w:p>
        </w:tc>
        <w:tc>
          <w:tcPr>
            <w:tcW w:w="5214" w:type="dxa"/>
          </w:tcPr>
          <w:p w:rsidR="00FC4867" w:rsidRPr="00FC4867" w:rsidRDefault="00FC4867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A0424B" w:rsidRPr="00FC4867" w:rsidTr="008642EA">
        <w:tc>
          <w:tcPr>
            <w:tcW w:w="440" w:type="dxa"/>
          </w:tcPr>
          <w:p w:rsidR="00A0424B" w:rsidRDefault="00A0424B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3" w:type="dxa"/>
          </w:tcPr>
          <w:p w:rsidR="00A0424B" w:rsidRDefault="00A0424B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Date to Remove Event from Parent Site</w:t>
            </w:r>
          </w:p>
        </w:tc>
        <w:tc>
          <w:tcPr>
            <w:tcW w:w="1560" w:type="dxa"/>
          </w:tcPr>
          <w:p w:rsidR="00A0424B" w:rsidRPr="004D7D19" w:rsidRDefault="00495146" w:rsidP="004D7D19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Mon</w:t>
            </w:r>
            <w:r w:rsidR="00261240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, Oct 1/17</w:t>
            </w:r>
          </w:p>
        </w:tc>
        <w:tc>
          <w:tcPr>
            <w:tcW w:w="5214" w:type="dxa"/>
          </w:tcPr>
          <w:p w:rsidR="00A0424B" w:rsidRPr="00FC4867" w:rsidRDefault="00A0424B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A0424B" w:rsidRPr="00FC4867" w:rsidTr="008642EA">
        <w:trPr>
          <w:trHeight w:val="477"/>
        </w:trPr>
        <w:tc>
          <w:tcPr>
            <w:tcW w:w="440" w:type="dxa"/>
          </w:tcPr>
          <w:p w:rsidR="00A0424B" w:rsidRDefault="00A0424B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3" w:type="dxa"/>
          </w:tcPr>
          <w:p w:rsidR="00A0424B" w:rsidRDefault="00A0424B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Estimated Cost</w:t>
            </w:r>
          </w:p>
        </w:tc>
        <w:tc>
          <w:tcPr>
            <w:tcW w:w="1560" w:type="dxa"/>
          </w:tcPr>
          <w:p w:rsidR="00A0424B" w:rsidRPr="004D7D19" w:rsidRDefault="004D7D19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</w:pPr>
            <w:r w:rsidRPr="004D7D19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$7.00</w:t>
            </w:r>
          </w:p>
        </w:tc>
        <w:tc>
          <w:tcPr>
            <w:tcW w:w="5214" w:type="dxa"/>
          </w:tcPr>
          <w:p w:rsidR="00A0424B" w:rsidRPr="00FC4867" w:rsidRDefault="00A0424B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A0424B" w:rsidRPr="00FC4867" w:rsidTr="008642EA">
        <w:trPr>
          <w:trHeight w:val="603"/>
        </w:trPr>
        <w:tc>
          <w:tcPr>
            <w:tcW w:w="440" w:type="dxa"/>
          </w:tcPr>
          <w:p w:rsidR="00A0424B" w:rsidRDefault="004D7D19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3" w:type="dxa"/>
          </w:tcPr>
          <w:p w:rsidR="00A0424B" w:rsidRDefault="004D7D19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Cost to Advertise to Parents</w:t>
            </w:r>
          </w:p>
        </w:tc>
        <w:tc>
          <w:tcPr>
            <w:tcW w:w="1560" w:type="dxa"/>
          </w:tcPr>
          <w:p w:rsidR="00A0424B" w:rsidRPr="004D7D19" w:rsidRDefault="004D7D19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</w:pPr>
            <w:r w:rsidRPr="004D7D19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$7.50</w:t>
            </w:r>
          </w:p>
        </w:tc>
        <w:tc>
          <w:tcPr>
            <w:tcW w:w="5214" w:type="dxa"/>
          </w:tcPr>
          <w:p w:rsidR="00A0424B" w:rsidRPr="00FC4867" w:rsidRDefault="00A0424B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D7D19" w:rsidRPr="00FC4867" w:rsidTr="008642EA">
        <w:trPr>
          <w:trHeight w:val="459"/>
        </w:trPr>
        <w:tc>
          <w:tcPr>
            <w:tcW w:w="440" w:type="dxa"/>
          </w:tcPr>
          <w:p w:rsidR="004D7D19" w:rsidRDefault="004D7D19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3" w:type="dxa"/>
          </w:tcPr>
          <w:p w:rsidR="004D7D19" w:rsidRDefault="004D7D19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Deposit Category</w:t>
            </w:r>
          </w:p>
        </w:tc>
        <w:tc>
          <w:tcPr>
            <w:tcW w:w="1560" w:type="dxa"/>
          </w:tcPr>
          <w:p w:rsidR="004D7D19" w:rsidRPr="004D7D19" w:rsidRDefault="004D7D19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</w:pPr>
            <w:r w:rsidRPr="004D7D19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Field Trips, Club</w:t>
            </w:r>
          </w:p>
        </w:tc>
        <w:tc>
          <w:tcPr>
            <w:tcW w:w="5214" w:type="dxa"/>
          </w:tcPr>
          <w:p w:rsidR="004D7D19" w:rsidRPr="00FC4867" w:rsidRDefault="004D7D19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D7D19" w:rsidRPr="00FC4867" w:rsidTr="008642EA">
        <w:trPr>
          <w:trHeight w:val="549"/>
        </w:trPr>
        <w:tc>
          <w:tcPr>
            <w:tcW w:w="440" w:type="dxa"/>
          </w:tcPr>
          <w:p w:rsidR="004D7D19" w:rsidRDefault="004D7D19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503" w:type="dxa"/>
          </w:tcPr>
          <w:p w:rsidR="004D7D19" w:rsidRDefault="004D7D19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Group of Students attending</w:t>
            </w:r>
          </w:p>
        </w:tc>
        <w:tc>
          <w:tcPr>
            <w:tcW w:w="1560" w:type="dxa"/>
          </w:tcPr>
          <w:p w:rsidR="004D7D19" w:rsidRPr="004D7D19" w:rsidRDefault="004D7D19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</w:pPr>
            <w:r w:rsidRPr="004D7D19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Grade 2, Basketball Team, Choir</w:t>
            </w:r>
          </w:p>
        </w:tc>
        <w:tc>
          <w:tcPr>
            <w:tcW w:w="5214" w:type="dxa"/>
          </w:tcPr>
          <w:p w:rsidR="004D7D19" w:rsidRPr="00FC4867" w:rsidRDefault="004D7D19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D7D19" w:rsidRPr="00FC4867" w:rsidTr="008642EA">
        <w:trPr>
          <w:trHeight w:val="427"/>
        </w:trPr>
        <w:tc>
          <w:tcPr>
            <w:tcW w:w="440" w:type="dxa"/>
          </w:tcPr>
          <w:p w:rsidR="004D7D19" w:rsidRDefault="004D7D19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3" w:type="dxa"/>
          </w:tcPr>
          <w:p w:rsidR="004D7D19" w:rsidRDefault="004D7D19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Estimated Number</w:t>
            </w:r>
            <w:r w:rsidR="000F1B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of Students</w:t>
            </w:r>
          </w:p>
        </w:tc>
        <w:tc>
          <w:tcPr>
            <w:tcW w:w="1560" w:type="dxa"/>
          </w:tcPr>
          <w:p w:rsidR="004D7D19" w:rsidRPr="004D7D19" w:rsidRDefault="004D7D19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</w:pPr>
            <w:r w:rsidRPr="004D7D19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24</w:t>
            </w:r>
          </w:p>
        </w:tc>
        <w:tc>
          <w:tcPr>
            <w:tcW w:w="5214" w:type="dxa"/>
          </w:tcPr>
          <w:p w:rsidR="004D7D19" w:rsidRPr="00FC4867" w:rsidRDefault="004D7D19" w:rsidP="006929D2">
            <w:pPr>
              <w:pStyle w:val="ec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FC4867" w:rsidRPr="006117C2" w:rsidRDefault="00FC4867" w:rsidP="006C6108">
      <w:pPr>
        <w:pStyle w:val="ecxmsonormal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B707C0" w:rsidRDefault="00B707C0" w:rsidP="007F6136">
      <w:pPr>
        <w:pStyle w:val="ecxmsonormal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707C0" w:rsidRDefault="00B707C0" w:rsidP="007F6136">
      <w:pPr>
        <w:pStyle w:val="ecxmsonormal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117C2" w:rsidRDefault="006117C2" w:rsidP="007F6136">
      <w:pPr>
        <w:pStyle w:val="ecxmsonormal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117C2" w:rsidRDefault="006117C2" w:rsidP="007F6136">
      <w:pPr>
        <w:pStyle w:val="ecxmsonormal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117C2" w:rsidRDefault="006117C2" w:rsidP="007F6136">
      <w:pPr>
        <w:pStyle w:val="ecxmsonormal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117C2" w:rsidRDefault="006117C2" w:rsidP="007F6136">
      <w:pPr>
        <w:pStyle w:val="ecxmsonormal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707C0" w:rsidRDefault="00B707C0" w:rsidP="00B707C0">
      <w:pPr>
        <w:pStyle w:val="ecxmsonormal"/>
        <w:spacing w:before="0" w:beforeAutospacing="0" w:after="0" w:afterAutospacing="0"/>
        <w:ind w:left="2160" w:firstLine="720"/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  <w:t xml:space="preserve">__________________         _______________  </w:t>
      </w:r>
    </w:p>
    <w:p w:rsidR="00B707C0" w:rsidRDefault="00B707C0" w:rsidP="00495146">
      <w:pPr>
        <w:pStyle w:val="ecxmsonormal"/>
        <w:spacing w:before="0" w:beforeAutospacing="0" w:after="0" w:afterAutospacing="0"/>
        <w:ind w:left="2880" w:firstLine="720"/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 Principal Signature                                Date </w:t>
      </w:r>
    </w:p>
    <w:sectPr w:rsidR="00B707C0" w:rsidSect="00975B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1C" w:rsidRPr="00495146" w:rsidRDefault="009F531C" w:rsidP="00495146">
      <w:pPr>
        <w:spacing w:after="0" w:line="240" w:lineRule="auto"/>
      </w:pPr>
      <w:r>
        <w:separator/>
      </w:r>
    </w:p>
  </w:endnote>
  <w:endnote w:type="continuationSeparator" w:id="0">
    <w:p w:rsidR="009F531C" w:rsidRPr="00495146" w:rsidRDefault="009F531C" w:rsidP="0049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A6" w:rsidRPr="00290AB8" w:rsidRDefault="002B1AA6" w:rsidP="002B1AA6">
    <w:pPr>
      <w:pStyle w:val="Footer"/>
      <w:tabs>
        <w:tab w:val="clear" w:pos="4680"/>
        <w:tab w:val="left" w:pos="3828"/>
      </w:tabs>
      <w:rPr>
        <w:color w:val="00206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-160655</wp:posOffset>
          </wp:positionV>
          <wp:extent cx="1447800" cy="438150"/>
          <wp:effectExtent l="19050" t="0" r="0" b="0"/>
          <wp:wrapSquare wrapText="bothSides"/>
          <wp:docPr id="12" name="Picture 2" descr="KE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V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color w:val="002060"/>
      </w:rPr>
      <w:t>Phase 1 (1.2</w:t>
    </w:r>
    <w:r w:rsidRPr="00290AB8">
      <w:rPr>
        <w:color w:val="002060"/>
      </w:rPr>
      <w:t>)</w:t>
    </w:r>
    <w:r>
      <w:rPr>
        <w:color w:val="002060"/>
      </w:rPr>
      <w:tab/>
    </w:r>
    <w:r>
      <w:rPr>
        <w:sz w:val="20"/>
        <w:szCs w:val="20"/>
      </w:rPr>
      <w:t xml:space="preserve">© KEV Group Inc </w:t>
    </w:r>
  </w:p>
  <w:p w:rsidR="00495146" w:rsidRPr="002B1AA6" w:rsidRDefault="00495146" w:rsidP="002B1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1C" w:rsidRPr="00495146" w:rsidRDefault="009F531C" w:rsidP="00495146">
      <w:pPr>
        <w:spacing w:after="0" w:line="240" w:lineRule="auto"/>
      </w:pPr>
      <w:r>
        <w:separator/>
      </w:r>
    </w:p>
  </w:footnote>
  <w:footnote w:type="continuationSeparator" w:id="0">
    <w:p w:rsidR="009F531C" w:rsidRPr="00495146" w:rsidRDefault="009F531C" w:rsidP="00495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F67"/>
    <w:multiLevelType w:val="hybridMultilevel"/>
    <w:tmpl w:val="3E56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116A"/>
    <w:multiLevelType w:val="hybridMultilevel"/>
    <w:tmpl w:val="CB68F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F8"/>
    <w:rsid w:val="000423CD"/>
    <w:rsid w:val="000916EA"/>
    <w:rsid w:val="000B2CAF"/>
    <w:rsid w:val="000F1B4D"/>
    <w:rsid w:val="001747DE"/>
    <w:rsid w:val="00180FF1"/>
    <w:rsid w:val="001F3130"/>
    <w:rsid w:val="0021712F"/>
    <w:rsid w:val="002301CF"/>
    <w:rsid w:val="00261240"/>
    <w:rsid w:val="0029332C"/>
    <w:rsid w:val="002B1AA6"/>
    <w:rsid w:val="002C5AF8"/>
    <w:rsid w:val="00312457"/>
    <w:rsid w:val="00342757"/>
    <w:rsid w:val="003B4EFA"/>
    <w:rsid w:val="00495146"/>
    <w:rsid w:val="004D7D19"/>
    <w:rsid w:val="006117C2"/>
    <w:rsid w:val="00665E03"/>
    <w:rsid w:val="006C6108"/>
    <w:rsid w:val="007F5897"/>
    <w:rsid w:val="007F6136"/>
    <w:rsid w:val="00856626"/>
    <w:rsid w:val="008642EA"/>
    <w:rsid w:val="00871255"/>
    <w:rsid w:val="008C532A"/>
    <w:rsid w:val="00975BA9"/>
    <w:rsid w:val="009F531C"/>
    <w:rsid w:val="00A0424B"/>
    <w:rsid w:val="00A23299"/>
    <w:rsid w:val="00A2436D"/>
    <w:rsid w:val="00A3349F"/>
    <w:rsid w:val="00A64E92"/>
    <w:rsid w:val="00B707C0"/>
    <w:rsid w:val="00BA2A08"/>
    <w:rsid w:val="00BC2951"/>
    <w:rsid w:val="00C21A47"/>
    <w:rsid w:val="00C66C13"/>
    <w:rsid w:val="00CA719F"/>
    <w:rsid w:val="00CF5CE7"/>
    <w:rsid w:val="00D34F62"/>
    <w:rsid w:val="00DA4244"/>
    <w:rsid w:val="00EF1110"/>
    <w:rsid w:val="00F706F1"/>
    <w:rsid w:val="00F75C48"/>
    <w:rsid w:val="00F940C2"/>
    <w:rsid w:val="00F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94F3"/>
  <w15:docId w15:val="{FD48E44E-373D-415A-AE8C-D1E5F9E6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C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2C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C5AF8"/>
    <w:pPr>
      <w:spacing w:after="0" w:line="240" w:lineRule="auto"/>
    </w:pPr>
  </w:style>
  <w:style w:type="table" w:styleId="TableGrid">
    <w:name w:val="Table Grid"/>
    <w:basedOn w:val="TableNormal"/>
    <w:uiPriority w:val="59"/>
    <w:rsid w:val="00FC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9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146"/>
  </w:style>
  <w:style w:type="paragraph" w:styleId="Footer">
    <w:name w:val="footer"/>
    <w:basedOn w:val="Normal"/>
    <w:link w:val="FooterChar"/>
    <w:uiPriority w:val="99"/>
    <w:unhideWhenUsed/>
    <w:rsid w:val="0049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46"/>
  </w:style>
  <w:style w:type="paragraph" w:styleId="BalloonText">
    <w:name w:val="Balloon Text"/>
    <w:basedOn w:val="Normal"/>
    <w:link w:val="BalloonTextChar"/>
    <w:uiPriority w:val="99"/>
    <w:semiHidden/>
    <w:unhideWhenUsed/>
    <w:rsid w:val="0031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57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642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Thomas</dc:creator>
  <cp:lastModifiedBy>Randy Hagler</cp:lastModifiedBy>
  <cp:revision>2</cp:revision>
  <cp:lastPrinted>2013-08-12T20:57:00Z</cp:lastPrinted>
  <dcterms:created xsi:type="dcterms:W3CDTF">2020-02-12T20:06:00Z</dcterms:created>
  <dcterms:modified xsi:type="dcterms:W3CDTF">2020-02-12T20:06:00Z</dcterms:modified>
</cp:coreProperties>
</file>